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96249" w14:textId="77777777" w:rsidR="005314FE" w:rsidRPr="00E578D3" w:rsidRDefault="005314FE" w:rsidP="005314FE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62CC784A" w14:textId="77777777" w:rsidR="005314FE" w:rsidRPr="00E578D3" w:rsidRDefault="005314FE" w:rsidP="005314FE">
      <w:pPr>
        <w:keepNext/>
        <w:widowControl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592F8CB1" w14:textId="77777777" w:rsidR="005314FE" w:rsidRDefault="005314FE" w:rsidP="005314FE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</w:p>
    <w:p w14:paraId="10354C07" w14:textId="77777777" w:rsidR="005314FE" w:rsidRPr="00823D17" w:rsidRDefault="005314FE" w:rsidP="005314FE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  <w:r w:rsidRPr="00823D17">
        <w:rPr>
          <w:bCs/>
          <w:caps/>
          <w:sz w:val="32"/>
          <w:szCs w:val="32"/>
        </w:rPr>
        <w:t xml:space="preserve">Территориальная избирательная комиссия </w:t>
      </w:r>
    </w:p>
    <w:p w14:paraId="67B26755" w14:textId="77777777" w:rsidR="005314FE" w:rsidRPr="00823D17" w:rsidRDefault="005314FE" w:rsidP="005314FE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  <w:r w:rsidRPr="00823D17">
        <w:rPr>
          <w:bCs/>
          <w:caps/>
          <w:sz w:val="32"/>
          <w:szCs w:val="32"/>
        </w:rPr>
        <w:t xml:space="preserve">Анжеро-Судженского городского округа </w:t>
      </w:r>
    </w:p>
    <w:p w14:paraId="423309F6" w14:textId="77777777" w:rsidR="005314FE" w:rsidRPr="00823D17" w:rsidRDefault="005314FE" w:rsidP="005314FE">
      <w:pPr>
        <w:pStyle w:val="2"/>
        <w:overflowPunct/>
        <w:spacing w:line="240" w:lineRule="auto"/>
        <w:textAlignment w:val="auto"/>
        <w:rPr>
          <w:color w:val="000000"/>
          <w:spacing w:val="60"/>
          <w:sz w:val="32"/>
          <w:szCs w:val="24"/>
        </w:rPr>
      </w:pPr>
    </w:p>
    <w:p w14:paraId="3B11F34A" w14:textId="77777777" w:rsidR="005314FE" w:rsidRPr="00823D17" w:rsidRDefault="005314FE" w:rsidP="005314FE">
      <w:pPr>
        <w:pStyle w:val="2"/>
        <w:rPr>
          <w:bCs/>
          <w:sz w:val="32"/>
          <w:szCs w:val="32"/>
        </w:rPr>
      </w:pPr>
      <w:r w:rsidRPr="00823D17">
        <w:rPr>
          <w:bCs/>
          <w:color w:val="000000"/>
          <w:spacing w:val="60"/>
          <w:sz w:val="32"/>
        </w:rPr>
        <w:t>РЕШЕНИЕ</w:t>
      </w:r>
      <w:r w:rsidRPr="00823D17">
        <w:rPr>
          <w:bCs/>
          <w:sz w:val="32"/>
          <w:szCs w:val="32"/>
        </w:rPr>
        <w:t xml:space="preserve"> </w:t>
      </w:r>
    </w:p>
    <w:p w14:paraId="3AAF3E51" w14:textId="77777777" w:rsidR="005314FE" w:rsidRPr="00380BA7" w:rsidRDefault="005314FE" w:rsidP="005314FE"/>
    <w:tbl>
      <w:tblPr>
        <w:tblW w:w="9214" w:type="dxa"/>
        <w:tblLook w:val="00A0" w:firstRow="1" w:lastRow="0" w:firstColumn="1" w:lastColumn="0" w:noHBand="0" w:noVBand="0"/>
      </w:tblPr>
      <w:tblGrid>
        <w:gridCol w:w="5015"/>
        <w:gridCol w:w="4199"/>
      </w:tblGrid>
      <w:tr w:rsidR="005314FE" w:rsidRPr="00801DAB" w14:paraId="1AD86C22" w14:textId="77777777" w:rsidTr="007802C1">
        <w:tc>
          <w:tcPr>
            <w:tcW w:w="5015" w:type="dxa"/>
          </w:tcPr>
          <w:p w14:paraId="6FF67A7F" w14:textId="327AD73C" w:rsidR="005314FE" w:rsidRPr="00801DAB" w:rsidRDefault="005314FE" w:rsidP="007802C1">
            <w:pPr>
              <w:rPr>
                <w:sz w:val="28"/>
                <w:szCs w:val="28"/>
              </w:rPr>
            </w:pPr>
            <w:r w:rsidRPr="00801DAB">
              <w:rPr>
                <w:sz w:val="28"/>
                <w:szCs w:val="28"/>
              </w:rPr>
              <w:t>«</w:t>
            </w:r>
            <w:r w:rsidR="00801DAB" w:rsidRPr="00801DAB">
              <w:rPr>
                <w:sz w:val="28"/>
                <w:szCs w:val="28"/>
              </w:rPr>
              <w:t>25</w:t>
            </w:r>
            <w:r w:rsidRPr="00801DAB">
              <w:rPr>
                <w:sz w:val="28"/>
                <w:szCs w:val="28"/>
              </w:rPr>
              <w:softHyphen/>
            </w:r>
            <w:r w:rsidRPr="00801DAB">
              <w:rPr>
                <w:sz w:val="28"/>
                <w:szCs w:val="28"/>
              </w:rPr>
              <w:softHyphen/>
              <w:t>» июня 2026 г.</w:t>
            </w:r>
          </w:p>
        </w:tc>
        <w:tc>
          <w:tcPr>
            <w:tcW w:w="4199" w:type="dxa"/>
          </w:tcPr>
          <w:p w14:paraId="5DC64881" w14:textId="22B110E2" w:rsidR="005314FE" w:rsidRPr="00801DAB" w:rsidRDefault="005314FE" w:rsidP="007802C1">
            <w:pPr>
              <w:jc w:val="right"/>
              <w:rPr>
                <w:sz w:val="28"/>
                <w:szCs w:val="28"/>
              </w:rPr>
            </w:pPr>
            <w:r w:rsidRPr="00801DAB">
              <w:rPr>
                <w:sz w:val="28"/>
                <w:szCs w:val="28"/>
              </w:rPr>
              <w:t>№</w:t>
            </w:r>
            <w:r w:rsidR="00801DAB">
              <w:rPr>
                <w:sz w:val="28"/>
                <w:szCs w:val="28"/>
              </w:rPr>
              <w:t>14</w:t>
            </w:r>
            <w:r w:rsidRPr="00801DAB">
              <w:rPr>
                <w:sz w:val="28"/>
                <w:szCs w:val="28"/>
              </w:rPr>
              <w:t>/</w:t>
            </w:r>
            <w:r w:rsidR="00801DAB">
              <w:rPr>
                <w:sz w:val="28"/>
                <w:szCs w:val="28"/>
              </w:rPr>
              <w:t>39</w:t>
            </w:r>
            <w:r w:rsidRPr="00801DAB">
              <w:rPr>
                <w:sz w:val="28"/>
                <w:szCs w:val="28"/>
              </w:rPr>
              <w:t xml:space="preserve">   </w:t>
            </w:r>
          </w:p>
        </w:tc>
      </w:tr>
    </w:tbl>
    <w:p w14:paraId="7BB92412" w14:textId="77777777" w:rsidR="005314FE" w:rsidRDefault="005314FE" w:rsidP="005314FE">
      <w:pPr>
        <w:ind w:left="142"/>
        <w:jc w:val="center"/>
      </w:pPr>
    </w:p>
    <w:p w14:paraId="08A9D0EF" w14:textId="77777777" w:rsidR="005314FE" w:rsidRPr="00823D17" w:rsidRDefault="005314FE" w:rsidP="005314FE">
      <w:pPr>
        <w:jc w:val="center"/>
        <w:rPr>
          <w:sz w:val="24"/>
          <w:szCs w:val="24"/>
        </w:rPr>
      </w:pPr>
      <w:r w:rsidRPr="00823D17">
        <w:rPr>
          <w:sz w:val="24"/>
          <w:szCs w:val="24"/>
        </w:rPr>
        <w:t>г. Анжеро-Судженск</w:t>
      </w:r>
    </w:p>
    <w:p w14:paraId="1CF870BF" w14:textId="77777777" w:rsidR="00F67877" w:rsidRDefault="00F67877" w:rsidP="005314FE">
      <w:pPr>
        <w:jc w:val="center"/>
        <w:rPr>
          <w:b/>
          <w:sz w:val="28"/>
          <w:szCs w:val="28"/>
        </w:rPr>
      </w:pPr>
    </w:p>
    <w:p w14:paraId="41BBA086" w14:textId="49E7A090" w:rsidR="005314FE" w:rsidRPr="00957701" w:rsidRDefault="005314FE" w:rsidP="005314FE">
      <w:pPr>
        <w:jc w:val="center"/>
        <w:rPr>
          <w:b/>
          <w:sz w:val="28"/>
          <w:szCs w:val="28"/>
        </w:rPr>
      </w:pPr>
      <w:r w:rsidRPr="00957701">
        <w:rPr>
          <w:b/>
          <w:sz w:val="28"/>
          <w:szCs w:val="28"/>
        </w:rPr>
        <w:t xml:space="preserve">О Рабочей группе по </w:t>
      </w:r>
      <w:r>
        <w:rPr>
          <w:b/>
          <w:sz w:val="28"/>
          <w:szCs w:val="28"/>
        </w:rPr>
        <w:t xml:space="preserve">приему и </w:t>
      </w:r>
      <w:r w:rsidRPr="00957701">
        <w:rPr>
          <w:b/>
          <w:sz w:val="28"/>
          <w:szCs w:val="28"/>
        </w:rPr>
        <w:t xml:space="preserve">проверке избирательных документов, представляемых кандидатами, избирательными объединениями в территориальную избирательную комиссию </w:t>
      </w:r>
      <w:r>
        <w:rPr>
          <w:b/>
          <w:sz w:val="28"/>
          <w:szCs w:val="28"/>
        </w:rPr>
        <w:t>Анжеро-Судженского</w:t>
      </w:r>
      <w:r w:rsidRPr="00957701">
        <w:rPr>
          <w:b/>
          <w:sz w:val="28"/>
          <w:szCs w:val="28"/>
        </w:rPr>
        <w:t xml:space="preserve"> городского округа при проведении выборов депутатов Совета народных депутатов </w:t>
      </w:r>
      <w:r>
        <w:rPr>
          <w:b/>
          <w:sz w:val="28"/>
          <w:szCs w:val="28"/>
        </w:rPr>
        <w:t>Анжеро-Судженского</w:t>
      </w:r>
      <w:r w:rsidRPr="00957701">
        <w:rPr>
          <w:b/>
          <w:sz w:val="28"/>
          <w:szCs w:val="28"/>
        </w:rPr>
        <w:t xml:space="preserve"> городского округа </w:t>
      </w:r>
      <w:r>
        <w:rPr>
          <w:b/>
          <w:sz w:val="28"/>
          <w:szCs w:val="28"/>
        </w:rPr>
        <w:t>седьмого</w:t>
      </w:r>
      <w:r w:rsidRPr="00957701">
        <w:rPr>
          <w:b/>
          <w:sz w:val="28"/>
          <w:szCs w:val="28"/>
        </w:rPr>
        <w:t xml:space="preserve"> созыва</w:t>
      </w:r>
    </w:p>
    <w:p w14:paraId="560A1EA1" w14:textId="77777777" w:rsidR="005314FE" w:rsidRPr="00EE3523" w:rsidRDefault="005314FE" w:rsidP="005314FE">
      <w:pPr>
        <w:jc w:val="center"/>
        <w:rPr>
          <w:b/>
          <w:sz w:val="28"/>
          <w:szCs w:val="28"/>
        </w:rPr>
      </w:pPr>
    </w:p>
    <w:p w14:paraId="5BD012CA" w14:textId="19800A4C" w:rsidR="005314FE" w:rsidRDefault="005314FE" w:rsidP="00C005E6">
      <w:pPr>
        <w:ind w:firstLine="851"/>
        <w:jc w:val="both"/>
        <w:rPr>
          <w:b/>
          <w:sz w:val="28"/>
          <w:szCs w:val="28"/>
        </w:rPr>
      </w:pPr>
      <w:r w:rsidRPr="00EE3523">
        <w:rPr>
          <w:sz w:val="28"/>
          <w:szCs w:val="28"/>
        </w:rPr>
        <w:t>В соответствии с частью 3 статьи 29 Закона Кемеровской области – Кузбасса от 30.05.2011 №54-ОЗ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– </w:t>
      </w:r>
      <w:r w:rsidRPr="00EE3523">
        <w:rPr>
          <w:sz w:val="28"/>
          <w:szCs w:val="28"/>
        </w:rPr>
        <w:t xml:space="preserve">Кузбассе», </w:t>
      </w:r>
      <w:r w:rsidRPr="00314127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>Анжеро-Судженского городского округа</w:t>
      </w:r>
      <w:r w:rsidRPr="00314127">
        <w:rPr>
          <w:sz w:val="28"/>
          <w:szCs w:val="28"/>
        </w:rPr>
        <w:t xml:space="preserve"> </w:t>
      </w:r>
      <w:r w:rsidRPr="00314127">
        <w:rPr>
          <w:b/>
          <w:bCs/>
          <w:sz w:val="28"/>
          <w:szCs w:val="28"/>
        </w:rPr>
        <w:t>РЕШИЛА</w:t>
      </w:r>
      <w:r w:rsidRPr="00314127">
        <w:rPr>
          <w:sz w:val="28"/>
          <w:szCs w:val="28"/>
        </w:rPr>
        <w:t>:</w:t>
      </w:r>
    </w:p>
    <w:p w14:paraId="28555C0A" w14:textId="6DB8C073" w:rsidR="00F67877" w:rsidRPr="00F67877" w:rsidRDefault="005314FE" w:rsidP="001B6A3E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F67877">
        <w:rPr>
          <w:sz w:val="28"/>
          <w:szCs w:val="28"/>
        </w:rPr>
        <w:t>Создать Рабочую группу по приему и проверке избирательных документов, представляемых кандидатами, избирательными объединениями в территориальную избирательную комиссию Анжеро-Судженского городского округа при проведении выборов депутатов Совета народных депутатов Анжеро-Судженского городского округа шестого созыва (далее – Рабочая группа).</w:t>
      </w:r>
    </w:p>
    <w:p w14:paraId="589D4304" w14:textId="0B7F2905" w:rsidR="005314FE" w:rsidRPr="00F67877" w:rsidRDefault="005314FE" w:rsidP="001B6A3E">
      <w:pPr>
        <w:pStyle w:val="a3"/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F67877">
        <w:rPr>
          <w:sz w:val="28"/>
          <w:szCs w:val="28"/>
        </w:rPr>
        <w:t>Утвердить прилагаемые:</w:t>
      </w:r>
    </w:p>
    <w:p w14:paraId="2420E472" w14:textId="2D4BF6F5" w:rsidR="005314FE" w:rsidRPr="00EE3523" w:rsidRDefault="005314FE" w:rsidP="001B6A3E">
      <w:pPr>
        <w:ind w:firstLine="851"/>
        <w:jc w:val="both"/>
        <w:rPr>
          <w:sz w:val="28"/>
          <w:szCs w:val="28"/>
        </w:rPr>
      </w:pPr>
      <w:r w:rsidRPr="00EE3523">
        <w:rPr>
          <w:sz w:val="28"/>
          <w:szCs w:val="28"/>
        </w:rPr>
        <w:t>2.1. Состав Рабочей группы.</w:t>
      </w:r>
    </w:p>
    <w:p w14:paraId="1CE8A3C9" w14:textId="77777777" w:rsidR="005314FE" w:rsidRPr="00EE3523" w:rsidRDefault="005314FE" w:rsidP="001B6A3E">
      <w:pPr>
        <w:ind w:firstLine="851"/>
        <w:jc w:val="both"/>
        <w:rPr>
          <w:sz w:val="28"/>
          <w:szCs w:val="28"/>
        </w:rPr>
      </w:pPr>
      <w:r w:rsidRPr="00EE3523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EE3523">
        <w:rPr>
          <w:sz w:val="28"/>
          <w:szCs w:val="28"/>
        </w:rPr>
        <w:t>Положение о Рабочей группе.</w:t>
      </w:r>
    </w:p>
    <w:p w14:paraId="64133165" w14:textId="673951F3" w:rsidR="005314FE" w:rsidRPr="001B6A3E" w:rsidRDefault="005314FE" w:rsidP="001B6A3E">
      <w:pPr>
        <w:pStyle w:val="a3"/>
        <w:widowControl/>
        <w:numPr>
          <w:ilvl w:val="0"/>
          <w:numId w:val="3"/>
        </w:numPr>
        <w:spacing w:line="276" w:lineRule="auto"/>
        <w:ind w:left="0" w:firstLine="851"/>
        <w:jc w:val="both"/>
        <w:textAlignment w:val="auto"/>
        <w:rPr>
          <w:sz w:val="28"/>
          <w:szCs w:val="28"/>
        </w:rPr>
      </w:pPr>
      <w:r w:rsidRPr="001B6A3E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4F171E90" w14:textId="437E6C72" w:rsidR="005314FE" w:rsidRPr="005314FE" w:rsidRDefault="005314FE" w:rsidP="001B6A3E">
      <w:pPr>
        <w:pStyle w:val="a3"/>
        <w:widowControl/>
        <w:numPr>
          <w:ilvl w:val="0"/>
          <w:numId w:val="3"/>
        </w:numPr>
        <w:spacing w:line="276" w:lineRule="auto"/>
        <w:ind w:left="0" w:firstLine="851"/>
        <w:jc w:val="both"/>
        <w:textAlignment w:val="auto"/>
        <w:rPr>
          <w:sz w:val="28"/>
          <w:szCs w:val="28"/>
        </w:rPr>
      </w:pPr>
      <w:r w:rsidRPr="005314FE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44FC4E75" w14:textId="77777777" w:rsidR="005314FE" w:rsidRDefault="005314FE" w:rsidP="005314FE">
      <w:pPr>
        <w:spacing w:after="60"/>
        <w:jc w:val="both"/>
        <w:rPr>
          <w:bCs/>
          <w:sz w:val="28"/>
          <w:szCs w:val="28"/>
        </w:rPr>
      </w:pPr>
    </w:p>
    <w:p w14:paraId="1E5AB7AC" w14:textId="77777777" w:rsidR="005314FE" w:rsidRPr="00A76A32" w:rsidRDefault="005314FE" w:rsidP="005314FE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1944FACF" w14:textId="77777777" w:rsidR="005314FE" w:rsidRPr="00A76A32" w:rsidRDefault="005314FE" w:rsidP="005314FE">
      <w:pPr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065688F5" w14:textId="240D16F2" w:rsidR="005314FE" w:rsidRPr="00A76A32" w:rsidRDefault="005314FE" w:rsidP="005314FE">
      <w:pPr>
        <w:ind w:firstLine="567"/>
        <w:rPr>
          <w:i/>
          <w:sz w:val="28"/>
          <w:szCs w:val="28"/>
        </w:rPr>
      </w:pPr>
    </w:p>
    <w:p w14:paraId="40D0C37F" w14:textId="77777777" w:rsidR="005314FE" w:rsidRPr="00A76A32" w:rsidRDefault="005314FE" w:rsidP="005314FE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74EAAE48" w14:textId="1D9BB0E7" w:rsidR="00D052A5" w:rsidRDefault="005314FE" w:rsidP="005314FE">
      <w:pPr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78DE58C5" w14:textId="77777777" w:rsidR="00D052A5" w:rsidRDefault="00D052A5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29A0D4" w14:textId="77777777" w:rsidR="00D052A5" w:rsidRPr="005725B0" w:rsidRDefault="00D052A5" w:rsidP="00BF0505">
      <w:pPr>
        <w:pStyle w:val="ConsPlusNormal"/>
        <w:ind w:left="3828"/>
        <w:contextualSpacing/>
        <w:jc w:val="right"/>
        <w:rPr>
          <w:sz w:val="28"/>
          <w:szCs w:val="28"/>
        </w:rPr>
      </w:pPr>
      <w:r w:rsidRPr="005725B0">
        <w:rPr>
          <w:sz w:val="28"/>
          <w:szCs w:val="28"/>
        </w:rPr>
        <w:lastRenderedPageBreak/>
        <w:t>УТВЕРЖДЕН</w:t>
      </w:r>
    </w:p>
    <w:p w14:paraId="530BC4D9" w14:textId="47519171" w:rsidR="00D052A5" w:rsidRPr="005725B0" w:rsidRDefault="00D052A5" w:rsidP="00BF0505">
      <w:pPr>
        <w:pStyle w:val="ConsPlusNormal"/>
        <w:ind w:left="3828"/>
        <w:contextualSpacing/>
        <w:jc w:val="right"/>
        <w:rPr>
          <w:color w:val="FF0000"/>
          <w:sz w:val="28"/>
          <w:szCs w:val="28"/>
        </w:rPr>
      </w:pPr>
      <w:r w:rsidRPr="005725B0">
        <w:rPr>
          <w:sz w:val="28"/>
          <w:szCs w:val="28"/>
        </w:rPr>
        <w:t xml:space="preserve"> решением ТИК Анжеро-Судженского городского округа </w:t>
      </w:r>
      <w:r>
        <w:rPr>
          <w:sz w:val="28"/>
          <w:szCs w:val="28"/>
        </w:rPr>
        <w:t>«</w:t>
      </w:r>
      <w:r w:rsidR="00801DAB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Pr="005725B0">
        <w:rPr>
          <w:sz w:val="28"/>
          <w:szCs w:val="28"/>
        </w:rPr>
        <w:t xml:space="preserve"> </w:t>
      </w:r>
      <w:r w:rsidR="00801DAB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2026 </w:t>
      </w:r>
      <w:r w:rsidRPr="005725B0">
        <w:rPr>
          <w:sz w:val="28"/>
          <w:szCs w:val="28"/>
        </w:rPr>
        <w:t>г. №</w:t>
      </w:r>
      <w:r w:rsidR="00801DAB">
        <w:rPr>
          <w:sz w:val="28"/>
          <w:szCs w:val="28"/>
        </w:rPr>
        <w:t>14</w:t>
      </w:r>
      <w:r>
        <w:rPr>
          <w:sz w:val="28"/>
          <w:szCs w:val="28"/>
        </w:rPr>
        <w:t>/</w:t>
      </w:r>
      <w:r w:rsidR="00801DAB">
        <w:rPr>
          <w:sz w:val="28"/>
          <w:szCs w:val="28"/>
        </w:rPr>
        <w:t>39</w:t>
      </w:r>
    </w:p>
    <w:p w14:paraId="058B9EE3" w14:textId="77777777" w:rsidR="00D052A5" w:rsidRPr="005725B0" w:rsidRDefault="00D052A5" w:rsidP="00D052A5">
      <w:pPr>
        <w:ind w:firstLine="709"/>
        <w:contextualSpacing/>
        <w:jc w:val="center"/>
        <w:rPr>
          <w:b/>
          <w:sz w:val="28"/>
          <w:szCs w:val="28"/>
        </w:rPr>
      </w:pPr>
    </w:p>
    <w:p w14:paraId="585B2D13" w14:textId="77777777" w:rsidR="00D052A5" w:rsidRPr="005725B0" w:rsidRDefault="00D052A5" w:rsidP="00D052A5">
      <w:pPr>
        <w:contextualSpacing/>
        <w:jc w:val="center"/>
        <w:rPr>
          <w:b/>
          <w:sz w:val="28"/>
          <w:szCs w:val="28"/>
        </w:rPr>
      </w:pPr>
      <w:r w:rsidRPr="005725B0">
        <w:rPr>
          <w:b/>
          <w:sz w:val="28"/>
          <w:szCs w:val="28"/>
        </w:rPr>
        <w:t xml:space="preserve">СОСТАВ </w:t>
      </w:r>
    </w:p>
    <w:p w14:paraId="53336244" w14:textId="46F0DA07" w:rsidR="00D052A5" w:rsidRPr="005725B0" w:rsidRDefault="00D052A5" w:rsidP="00D052A5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5725B0">
        <w:rPr>
          <w:sz w:val="28"/>
          <w:szCs w:val="28"/>
        </w:rPr>
        <w:t xml:space="preserve">абочей группы по приему и проверке избирательных документов, предоставляемых кандидатами, избирательными объединениями в территориальную избирательную комиссию Анжеро-Судженского городского округа при проведении выборов депутатов Совета народных депутатов Анжеро-Судженского городского округа </w:t>
      </w:r>
      <w:r>
        <w:rPr>
          <w:sz w:val="28"/>
          <w:szCs w:val="28"/>
        </w:rPr>
        <w:t>седьмого</w:t>
      </w:r>
      <w:r w:rsidRPr="005725B0">
        <w:rPr>
          <w:sz w:val="28"/>
          <w:szCs w:val="28"/>
        </w:rPr>
        <w:t xml:space="preserve"> созыва</w:t>
      </w:r>
    </w:p>
    <w:p w14:paraId="754DA7FC" w14:textId="77777777" w:rsidR="00D052A5" w:rsidRPr="005725B0" w:rsidRDefault="00D052A5" w:rsidP="00D052A5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4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</w:tblGrid>
      <w:tr w:rsidR="00D052A5" w:rsidRPr="005725B0" w14:paraId="038573A5" w14:textId="77777777" w:rsidTr="00D052A5">
        <w:tc>
          <w:tcPr>
            <w:tcW w:w="3686" w:type="dxa"/>
          </w:tcPr>
          <w:p w14:paraId="3F327438" w14:textId="77777777" w:rsidR="00D052A5" w:rsidRPr="005725B0" w:rsidRDefault="00D052A5" w:rsidP="00D052A5">
            <w:pPr>
              <w:contextualSpacing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>Клименко Кристина Викторовна</w:t>
            </w:r>
          </w:p>
        </w:tc>
        <w:tc>
          <w:tcPr>
            <w:tcW w:w="5245" w:type="dxa"/>
          </w:tcPr>
          <w:p w14:paraId="0DA163FC" w14:textId="17E7B9AE" w:rsidR="00D052A5" w:rsidRPr="005725B0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>- председатель территориальной избирательной комиссии Анжеро-Судженского городского округа, председатель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D052A5" w:rsidRPr="005725B0" w14:paraId="140A90EE" w14:textId="77777777" w:rsidTr="00D052A5">
        <w:tc>
          <w:tcPr>
            <w:tcW w:w="3686" w:type="dxa"/>
          </w:tcPr>
          <w:p w14:paraId="31B24427" w14:textId="5EE7626A" w:rsidR="00D052A5" w:rsidRPr="005725B0" w:rsidRDefault="00D052A5" w:rsidP="00D052A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Писаренко Олеся Александровна</w:t>
            </w:r>
          </w:p>
        </w:tc>
        <w:tc>
          <w:tcPr>
            <w:tcW w:w="5245" w:type="dxa"/>
          </w:tcPr>
          <w:p w14:paraId="1EED6363" w14:textId="1D81AE6F" w:rsidR="00D052A5" w:rsidRPr="005725B0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>- секретарь территориальной избирательной комиссии Анжеро-Судженского городского округа, секретарь рабочей группы</w:t>
            </w:r>
            <w:r>
              <w:rPr>
                <w:sz w:val="28"/>
                <w:szCs w:val="28"/>
              </w:rPr>
              <w:t>;</w:t>
            </w:r>
          </w:p>
        </w:tc>
      </w:tr>
      <w:tr w:rsidR="00D052A5" w:rsidRPr="005725B0" w14:paraId="20B8D28B" w14:textId="77777777" w:rsidTr="00D052A5">
        <w:tc>
          <w:tcPr>
            <w:tcW w:w="8926" w:type="dxa"/>
            <w:gridSpan w:val="2"/>
          </w:tcPr>
          <w:p w14:paraId="06EC9D78" w14:textId="77777777" w:rsidR="00D052A5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</w:p>
          <w:p w14:paraId="28D17D23" w14:textId="77777777" w:rsidR="00D052A5" w:rsidRDefault="00D052A5" w:rsidP="00D052A5">
            <w:pPr>
              <w:contextualSpacing/>
              <w:jc w:val="both"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>Члены рабочей группы:</w:t>
            </w:r>
          </w:p>
          <w:p w14:paraId="7466A445" w14:textId="24E2B89F" w:rsidR="00D052A5" w:rsidRPr="005725B0" w:rsidRDefault="00D052A5" w:rsidP="00D052A5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052A5" w:rsidRPr="005725B0" w14:paraId="455DC2ED" w14:textId="77777777" w:rsidTr="00D052A5">
        <w:tc>
          <w:tcPr>
            <w:tcW w:w="3686" w:type="dxa"/>
          </w:tcPr>
          <w:p w14:paraId="6D71F27D" w14:textId="5236B5C2" w:rsidR="00D052A5" w:rsidRPr="005725B0" w:rsidRDefault="00D052A5" w:rsidP="00D052A5">
            <w:pPr>
              <w:spacing w:before="240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Сашилов</w:t>
            </w:r>
            <w:proofErr w:type="spellEnd"/>
            <w:r>
              <w:rPr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5245" w:type="dxa"/>
          </w:tcPr>
          <w:p w14:paraId="47709700" w14:textId="53463186" w:rsidR="00D052A5" w:rsidRPr="005725B0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 xml:space="preserve">- заместитель </w:t>
            </w:r>
            <w:proofErr w:type="gramStart"/>
            <w:r w:rsidRPr="005725B0">
              <w:rPr>
                <w:sz w:val="28"/>
                <w:szCs w:val="28"/>
              </w:rPr>
              <w:t>председателя  территориальной</w:t>
            </w:r>
            <w:proofErr w:type="gramEnd"/>
            <w:r w:rsidRPr="005725B0">
              <w:rPr>
                <w:sz w:val="28"/>
                <w:szCs w:val="28"/>
              </w:rPr>
              <w:t xml:space="preserve"> избирательной комиссии Анжеро-Судженского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052A5" w:rsidRPr="005725B0" w14:paraId="7389A1EB" w14:textId="77777777" w:rsidTr="00D052A5">
        <w:tc>
          <w:tcPr>
            <w:tcW w:w="3686" w:type="dxa"/>
          </w:tcPr>
          <w:p w14:paraId="390BD577" w14:textId="0C6329C5" w:rsidR="00D052A5" w:rsidRPr="005725B0" w:rsidRDefault="00D052A5" w:rsidP="00D052A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Баталова Олеся Васильевна </w:t>
            </w:r>
          </w:p>
        </w:tc>
        <w:tc>
          <w:tcPr>
            <w:tcW w:w="5245" w:type="dxa"/>
          </w:tcPr>
          <w:p w14:paraId="16090821" w14:textId="46E6BC0B" w:rsidR="00D052A5" w:rsidRPr="005725B0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>- член территориальной избирательной комиссии Анжеро-Судженского городского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052A5" w:rsidRPr="005725B0" w14:paraId="3FDB5E27" w14:textId="77777777" w:rsidTr="00D052A5">
        <w:tc>
          <w:tcPr>
            <w:tcW w:w="3686" w:type="dxa"/>
          </w:tcPr>
          <w:p w14:paraId="02159C9A" w14:textId="77777777" w:rsidR="00D052A5" w:rsidRPr="005725B0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5725B0">
              <w:rPr>
                <w:sz w:val="28"/>
                <w:szCs w:val="28"/>
              </w:rPr>
              <w:t>Опейкина</w:t>
            </w:r>
            <w:proofErr w:type="spellEnd"/>
            <w:r w:rsidRPr="005725B0">
              <w:rPr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5245" w:type="dxa"/>
          </w:tcPr>
          <w:p w14:paraId="12256689" w14:textId="1CC8CE16" w:rsidR="00D052A5" w:rsidRPr="005725B0" w:rsidRDefault="00D052A5" w:rsidP="007802C1">
            <w:pPr>
              <w:contextualSpacing/>
              <w:jc w:val="both"/>
              <w:rPr>
                <w:sz w:val="28"/>
                <w:szCs w:val="28"/>
              </w:rPr>
            </w:pPr>
            <w:r w:rsidRPr="005725B0">
              <w:rPr>
                <w:sz w:val="28"/>
                <w:szCs w:val="28"/>
              </w:rPr>
              <w:t>- член территориальной избирательной комиссии Анжеро-Судженского городского округа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783FD5C" w14:textId="5F66F9CB" w:rsidR="00263809" w:rsidRDefault="00263809" w:rsidP="00D052A5">
      <w:pPr>
        <w:jc w:val="both"/>
        <w:rPr>
          <w:sz w:val="28"/>
          <w:szCs w:val="28"/>
        </w:rPr>
      </w:pPr>
    </w:p>
    <w:p w14:paraId="0C89D8C9" w14:textId="77777777" w:rsidR="00263809" w:rsidRDefault="00263809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67523F" w14:textId="77777777" w:rsidR="00263809" w:rsidRPr="005725B0" w:rsidRDefault="00263809" w:rsidP="00263809">
      <w:pPr>
        <w:pStyle w:val="ConsPlusNormal"/>
        <w:ind w:left="5103"/>
        <w:contextualSpacing/>
        <w:jc w:val="center"/>
        <w:rPr>
          <w:sz w:val="28"/>
          <w:szCs w:val="28"/>
        </w:rPr>
      </w:pPr>
      <w:r w:rsidRPr="005725B0">
        <w:rPr>
          <w:sz w:val="28"/>
          <w:szCs w:val="28"/>
        </w:rPr>
        <w:lastRenderedPageBreak/>
        <w:t>УТВЕРЖДЕН</w:t>
      </w:r>
    </w:p>
    <w:p w14:paraId="63CB06DD" w14:textId="11067571" w:rsidR="00263809" w:rsidRPr="005725B0" w:rsidRDefault="00263809" w:rsidP="00263809">
      <w:pPr>
        <w:pStyle w:val="ConsPlusNormal"/>
        <w:ind w:left="5103"/>
        <w:contextualSpacing/>
        <w:jc w:val="center"/>
        <w:rPr>
          <w:color w:val="FF0000"/>
          <w:sz w:val="28"/>
          <w:szCs w:val="28"/>
        </w:rPr>
      </w:pPr>
      <w:r w:rsidRPr="005725B0">
        <w:rPr>
          <w:sz w:val="28"/>
          <w:szCs w:val="28"/>
        </w:rPr>
        <w:t xml:space="preserve"> решением ТИК Анжеро-Судженского городского округа </w:t>
      </w:r>
      <w:r w:rsidR="00BF0505">
        <w:rPr>
          <w:sz w:val="28"/>
          <w:szCs w:val="28"/>
        </w:rPr>
        <w:t>«25»</w:t>
      </w:r>
      <w:r w:rsidR="00BF0505" w:rsidRPr="005725B0">
        <w:rPr>
          <w:sz w:val="28"/>
          <w:szCs w:val="28"/>
        </w:rPr>
        <w:t xml:space="preserve"> </w:t>
      </w:r>
      <w:r w:rsidR="00BF0505">
        <w:rPr>
          <w:sz w:val="28"/>
          <w:szCs w:val="28"/>
        </w:rPr>
        <w:t xml:space="preserve">июня 2026 </w:t>
      </w:r>
      <w:r w:rsidR="00BF0505" w:rsidRPr="005725B0">
        <w:rPr>
          <w:sz w:val="28"/>
          <w:szCs w:val="28"/>
        </w:rPr>
        <w:t>г. №</w:t>
      </w:r>
      <w:r w:rsidR="00BF0505">
        <w:rPr>
          <w:sz w:val="28"/>
          <w:szCs w:val="28"/>
        </w:rPr>
        <w:t>14/39</w:t>
      </w:r>
    </w:p>
    <w:p w14:paraId="31290018" w14:textId="77777777" w:rsidR="00263809" w:rsidRDefault="00263809" w:rsidP="00263809">
      <w:pPr>
        <w:ind w:firstLine="709"/>
        <w:contextualSpacing/>
        <w:jc w:val="center"/>
        <w:rPr>
          <w:b/>
          <w:sz w:val="28"/>
          <w:szCs w:val="28"/>
        </w:rPr>
      </w:pPr>
    </w:p>
    <w:p w14:paraId="606790C8" w14:textId="5DCA3390" w:rsidR="00263809" w:rsidRPr="005725B0" w:rsidRDefault="00263809" w:rsidP="00263809">
      <w:pPr>
        <w:contextualSpacing/>
        <w:jc w:val="center"/>
        <w:rPr>
          <w:b/>
          <w:sz w:val="28"/>
          <w:szCs w:val="28"/>
        </w:rPr>
      </w:pPr>
      <w:r w:rsidRPr="005725B0">
        <w:rPr>
          <w:b/>
          <w:sz w:val="28"/>
          <w:szCs w:val="28"/>
        </w:rPr>
        <w:t xml:space="preserve">ПОЛОЖЕНИЕ </w:t>
      </w:r>
    </w:p>
    <w:p w14:paraId="002A426B" w14:textId="77777777" w:rsidR="00263809" w:rsidRPr="005725B0" w:rsidRDefault="00263809" w:rsidP="00263809">
      <w:pPr>
        <w:contextualSpacing/>
        <w:jc w:val="center"/>
        <w:rPr>
          <w:sz w:val="28"/>
          <w:szCs w:val="28"/>
        </w:rPr>
      </w:pPr>
      <w:r w:rsidRPr="005725B0">
        <w:rPr>
          <w:sz w:val="28"/>
          <w:szCs w:val="28"/>
        </w:rPr>
        <w:t xml:space="preserve">о Рабочей группе по приему и проверке избирательных документов, </w:t>
      </w:r>
    </w:p>
    <w:p w14:paraId="7042BCB7" w14:textId="77777777" w:rsidR="00263809" w:rsidRPr="005725B0" w:rsidRDefault="00263809" w:rsidP="00263809">
      <w:pPr>
        <w:contextualSpacing/>
        <w:jc w:val="center"/>
        <w:rPr>
          <w:sz w:val="28"/>
          <w:szCs w:val="28"/>
        </w:rPr>
      </w:pPr>
      <w:r w:rsidRPr="005725B0">
        <w:rPr>
          <w:sz w:val="28"/>
          <w:szCs w:val="28"/>
        </w:rPr>
        <w:t xml:space="preserve">представляемых кандидатами, избирательными объединениями в </w:t>
      </w:r>
    </w:p>
    <w:p w14:paraId="4B4E9B03" w14:textId="602B5453" w:rsidR="00263809" w:rsidRPr="005725B0" w:rsidRDefault="00263809" w:rsidP="00263809">
      <w:pPr>
        <w:contextualSpacing/>
        <w:jc w:val="center"/>
        <w:rPr>
          <w:sz w:val="28"/>
          <w:szCs w:val="28"/>
        </w:rPr>
      </w:pPr>
      <w:r w:rsidRPr="005725B0">
        <w:rPr>
          <w:sz w:val="28"/>
          <w:szCs w:val="28"/>
        </w:rPr>
        <w:t xml:space="preserve">территориальную избирательную комиссию Анжеро-Судженского городского округа при проведении выборов депутатов Совета народных депутатов Анжеро-Судженского городского округа </w:t>
      </w:r>
      <w:r>
        <w:rPr>
          <w:sz w:val="28"/>
          <w:szCs w:val="28"/>
        </w:rPr>
        <w:t>седьмого</w:t>
      </w:r>
      <w:r w:rsidRPr="005725B0">
        <w:rPr>
          <w:sz w:val="28"/>
          <w:szCs w:val="28"/>
        </w:rPr>
        <w:t xml:space="preserve"> созыва</w:t>
      </w:r>
    </w:p>
    <w:p w14:paraId="219DA4EC" w14:textId="77777777" w:rsidR="00263809" w:rsidRPr="005725B0" w:rsidRDefault="00263809" w:rsidP="00263809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14:paraId="37CCBB9D" w14:textId="77777777" w:rsidR="00263809" w:rsidRPr="005725B0" w:rsidRDefault="00263809" w:rsidP="00263809">
      <w:pPr>
        <w:ind w:firstLine="709"/>
        <w:contextualSpacing/>
        <w:jc w:val="center"/>
        <w:rPr>
          <w:b/>
          <w:sz w:val="28"/>
          <w:szCs w:val="28"/>
        </w:rPr>
      </w:pPr>
      <w:r w:rsidRPr="005725B0">
        <w:rPr>
          <w:b/>
          <w:sz w:val="28"/>
          <w:szCs w:val="28"/>
        </w:rPr>
        <w:t>1. Общие положения</w:t>
      </w:r>
    </w:p>
    <w:p w14:paraId="4446539F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</w:p>
    <w:p w14:paraId="5902CF94" w14:textId="75EDBD09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 xml:space="preserve">1.1. Рабочая группа по проверке избирательных документов, представляемых кандидатами, избирательными объединениями в территориальную избирательную комиссию Анжеро-Судженского городского округа при проведении выборов депутатов Совета народных депутатов Анжеро-Судженского городского округа </w:t>
      </w:r>
      <w:r>
        <w:rPr>
          <w:sz w:val="28"/>
          <w:szCs w:val="28"/>
        </w:rPr>
        <w:t>седьмого</w:t>
      </w:r>
      <w:r w:rsidRPr="005725B0">
        <w:rPr>
          <w:sz w:val="28"/>
          <w:szCs w:val="28"/>
        </w:rPr>
        <w:t xml:space="preserve"> созыва (далее – Рабочая группа), в своей деятельности руководствуется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27 июля 2006 года №152-ФЗ «О персональных данных», Федеральным законом от 10 </w:t>
      </w:r>
      <w:r w:rsidR="000E1F43">
        <w:rPr>
          <w:sz w:val="28"/>
          <w:szCs w:val="28"/>
        </w:rPr>
        <w:t>января</w:t>
      </w:r>
      <w:r w:rsidRPr="005725B0">
        <w:rPr>
          <w:sz w:val="28"/>
          <w:szCs w:val="28"/>
        </w:rPr>
        <w:t xml:space="preserve"> 2003 года №20-ФЗ «О Государственной автоматизированной системе Российской Федерации «Выборы», иными федеральными законами, Законом Кемеровской области</w:t>
      </w:r>
      <w:r w:rsidR="000E1F43">
        <w:rPr>
          <w:sz w:val="28"/>
          <w:szCs w:val="28"/>
        </w:rPr>
        <w:t xml:space="preserve"> – Кузбасса </w:t>
      </w:r>
      <w:r w:rsidRPr="005725B0">
        <w:rPr>
          <w:sz w:val="28"/>
          <w:szCs w:val="28"/>
        </w:rPr>
        <w:t>от 30.05.2011 №54-ОЗ «О выборах в органы местного самоуправления в Кемеровской области – Кузбассе», в том числе Методическими рекомендациями по приему и проверке подписных листов с подписями избирателей в поддержку выдвижения (самовыдвижения) кандидатов на выборах, проводимых в субъектах Российской Федерации, утвержденными постановлением Центральной избирательной комиссией Российской Федерации от 09.06.2021 №9/75-8, Положением об обеспечении безопасности информации в Государственной автоматизированной системе Российской Федерации «Выборы», утвержденным Постановлением Центральной  избирательной комиссии Российской Федерации от 23.07.2003 года № 19/137-4, иными нормативными актами Центральной избирательной комиссии Российской Федерации, Избирательной комиссии Кемеровской области – Кузбасса, актами территориальной избирательной комиссии Анжеро-Судженского городского округа (далее – ТИК), настоящим Положением.</w:t>
      </w:r>
    </w:p>
    <w:p w14:paraId="5BE25248" w14:textId="065379F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 xml:space="preserve">1.2. Рабочая группа создана в целях организации проверки достоверности сведений, содержащихся в избирательных документах, представляемых избирательными объединениями, кандидатами в депутаты Совета народных депутатов Анжеро-Судженского городского округа </w:t>
      </w:r>
      <w:r w:rsidR="000E1F43">
        <w:rPr>
          <w:sz w:val="28"/>
          <w:szCs w:val="28"/>
        </w:rPr>
        <w:t>седьмого</w:t>
      </w:r>
      <w:r w:rsidRPr="005725B0">
        <w:rPr>
          <w:sz w:val="28"/>
          <w:szCs w:val="28"/>
        </w:rPr>
        <w:t xml:space="preserve"> созыва. </w:t>
      </w:r>
    </w:p>
    <w:p w14:paraId="147B751E" w14:textId="4B7AB5DF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 xml:space="preserve">1.3. Рабочая группа в своей деятельности использует информационные ресурсы Государственной автоматизированной системы Российской </w:t>
      </w:r>
      <w:r w:rsidRPr="005725B0">
        <w:rPr>
          <w:sz w:val="28"/>
          <w:szCs w:val="28"/>
        </w:rPr>
        <w:lastRenderedPageBreak/>
        <w:t>Федерации «Выборы», 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по представлениям, запросам и обращениям ТИК</w:t>
      </w:r>
      <w:r w:rsidR="000E1F43">
        <w:rPr>
          <w:sz w:val="28"/>
          <w:szCs w:val="28"/>
        </w:rPr>
        <w:t>.</w:t>
      </w:r>
    </w:p>
    <w:p w14:paraId="5F48B505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1.4. Члены Рабочей группы и привлеченные специалисты, использующие в своей деятельности информационные ресурсы Государственной автоматизированной системы Российской Федерации «Выборы» и взаимодействующие с системным администратором избирательной комиссии, обязаны неукоснительно соблюдать требования Федерального закона «О Государственной автоматизированной системе Российской Федерации «Выборы», нормативных актов ЦИК России и ФЦИ при ЦИК России в части, касающейся использования Государственной автоматизированной системы Российской Федерации «Выборы» и требованиями по обработке персональных (конфиденциальных) данных об избирателях, кандидатах, иных участниках избирательного процесса.</w:t>
      </w:r>
    </w:p>
    <w:p w14:paraId="035578B5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1.5. Рабочая группа организует работу по проверке избирательных документов (далее – документы), представляемых избирательным объединением, кандидатом (иным уполномоченным лицом), включая подписные листы с подписями избирателей в ТИК.</w:t>
      </w:r>
    </w:p>
    <w:p w14:paraId="01045CD9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 xml:space="preserve">1.7. По результатам своей работы Рабочая группа готовит и вносит на рассмотрение ТИК проекты соответствующих решений. </w:t>
      </w:r>
    </w:p>
    <w:p w14:paraId="1F6AA0F0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</w:p>
    <w:p w14:paraId="58ACE231" w14:textId="77777777" w:rsidR="00263809" w:rsidRPr="005725B0" w:rsidRDefault="00263809" w:rsidP="00263809">
      <w:pPr>
        <w:ind w:firstLine="709"/>
        <w:contextualSpacing/>
        <w:jc w:val="center"/>
        <w:rPr>
          <w:b/>
          <w:sz w:val="28"/>
          <w:szCs w:val="28"/>
        </w:rPr>
      </w:pPr>
      <w:r w:rsidRPr="005725B0">
        <w:rPr>
          <w:b/>
          <w:sz w:val="28"/>
          <w:szCs w:val="28"/>
        </w:rPr>
        <w:t>2. Задачи и полномочия Рабочей группы</w:t>
      </w:r>
    </w:p>
    <w:p w14:paraId="7B6E5052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</w:p>
    <w:p w14:paraId="520C4C21" w14:textId="5AE42A7B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2.1. Задачами Рабочей группы являются: проверка документов, представляемых избирательным объединением, кандидатами, на их соответствие требованиям Федерального закона от 12.06.2002 №67-ФЗ «Об основных гарантиях избирательных прав и права на участие в референдуме граждан Российской Федерации» (далее – Федеральный закон №67-ФЗ), Закона Кемеровской области</w:t>
      </w:r>
      <w:r w:rsidR="000E1F43">
        <w:rPr>
          <w:sz w:val="28"/>
          <w:szCs w:val="28"/>
        </w:rPr>
        <w:t xml:space="preserve"> – Кузбасса </w:t>
      </w:r>
      <w:r w:rsidRPr="005725B0">
        <w:rPr>
          <w:sz w:val="28"/>
          <w:szCs w:val="28"/>
        </w:rPr>
        <w:t>от 30.05.2011 № 54-ОЗ «О выборах в органы местного самоуправления в Кемеровской области – Кузбассе» (далее – Закон №54-ОЗ).</w:t>
      </w:r>
    </w:p>
    <w:p w14:paraId="3CD16F05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 Для реализации этих задач Рабочая группа:</w:t>
      </w:r>
    </w:p>
    <w:p w14:paraId="499CF546" w14:textId="7E3E9815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2.2.1. Проверяет наличие документов, представленных на бумажном носителе и в машиночитаемом виде в соответствии с требованиями статей 25, 26, 28, 29, 69, 70, 71, 81, 83 Закона №54-ОЗ и выдает кандидатам документ, который подтверждает прием представленных документов и в котором указываются дата и время приема документов.</w:t>
      </w:r>
    </w:p>
    <w:p w14:paraId="257A4BD5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2.2.2. Проверяет достоверность сведений о кандидате в депутаты, соблюдение порядка выдвижения кандидатов.</w:t>
      </w:r>
    </w:p>
    <w:p w14:paraId="5FBBF634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2.2.3. Проверяет соблюдение порядка сбора подписей избирателей и оформления подписных листов, достоверность содержащихся в подписных листах сведений об избирателях, внесших в них свои подписи, а также достоверность этих подписей и составляет итоговый протокол проверки подписных листов.</w:t>
      </w:r>
    </w:p>
    <w:p w14:paraId="48E12233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 xml:space="preserve">2.2.4. Осуществляет проверку документов, представленных </w:t>
      </w:r>
      <w:r w:rsidRPr="005725B0">
        <w:rPr>
          <w:sz w:val="28"/>
          <w:szCs w:val="28"/>
        </w:rPr>
        <w:lastRenderedPageBreak/>
        <w:t>кандидатами для уведомления о выдвижении и регистрации в соответствии с требованиями действующего избирательного законодательства.</w:t>
      </w:r>
    </w:p>
    <w:p w14:paraId="7FE9DB49" w14:textId="425D50F2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2.2.5. Готовит на заседание ТИК документы для извещения кандидата о выявлении неполноты сведений о кандидате, отсутствии каких-либо документов, предусмотренных действующим законодательством о выборах, или несоблюдении требований Федерального закона №67-ФЗ, Закона № 54-ОЗ к оформлению документов, представленных в ТИК.</w:t>
      </w:r>
    </w:p>
    <w:p w14:paraId="498E7AC7" w14:textId="10F71C5F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2.2.6. Передает кандидату в случае наступления оснований, предусмотренных частью 14 статьи 29 Закона №54-ОЗ, не позднее чем за двое суток до заседания ТИК, на котором должен рассматриваться вопрос о регистрации этого кандидата, копии ведомостей проверки подписных листов, в которых изложены основания (причины) признания подписей избирателей недостоверными и (или) недействительными.</w:t>
      </w:r>
    </w:p>
    <w:p w14:paraId="7A08F67C" w14:textId="730834C9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2.2.7. Готовит материалы, необходимые в случае обжалования решений ТИК о регистрации либо об отказе в регистрации кандидатов.</w:t>
      </w:r>
    </w:p>
    <w:p w14:paraId="1FD2FEB9" w14:textId="76E8B5C5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</w:t>
      </w:r>
      <w:r w:rsidR="000E1F43">
        <w:rPr>
          <w:sz w:val="28"/>
          <w:szCs w:val="28"/>
        </w:rPr>
        <w:t>8</w:t>
      </w:r>
      <w:r w:rsidRPr="005725B0">
        <w:rPr>
          <w:sz w:val="28"/>
          <w:szCs w:val="28"/>
        </w:rPr>
        <w:t>. Готовит документы для извещения кандидата при выявлении неполноты сведений о нем или несоблюдения требований Федерального закона, Закона Кемеровской области</w:t>
      </w:r>
      <w:r w:rsidR="000E1F43">
        <w:rPr>
          <w:sz w:val="28"/>
          <w:szCs w:val="28"/>
        </w:rPr>
        <w:t xml:space="preserve"> – </w:t>
      </w:r>
      <w:r w:rsidRPr="005725B0">
        <w:rPr>
          <w:sz w:val="28"/>
          <w:szCs w:val="28"/>
        </w:rPr>
        <w:t>Кузбасса, к оформлению представленных документов.</w:t>
      </w:r>
    </w:p>
    <w:p w14:paraId="7C82CD94" w14:textId="7E80E795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</w:t>
      </w:r>
      <w:r w:rsidR="000E1F43">
        <w:rPr>
          <w:sz w:val="28"/>
          <w:szCs w:val="28"/>
        </w:rPr>
        <w:t>9</w:t>
      </w:r>
      <w:r w:rsidRPr="005725B0">
        <w:rPr>
          <w:sz w:val="28"/>
          <w:szCs w:val="28"/>
        </w:rPr>
        <w:t>. Готовит к опубликованию сведения о доходах, об имуществе, вкладах в банках, ценных бумагах зарегистрированного кандидата, а также о выявленных фактах недостоверности данных, представленных кандидатами о себе, о доходах, об имуществе, о вкладах в банках, ценных бумагах и направляет в средства массовой информации данные сведения для опубликования.</w:t>
      </w:r>
    </w:p>
    <w:p w14:paraId="4115A6D1" w14:textId="0BFD326C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</w:t>
      </w:r>
      <w:r w:rsidR="000E1F43">
        <w:rPr>
          <w:sz w:val="28"/>
          <w:szCs w:val="28"/>
        </w:rPr>
        <w:t>0</w:t>
      </w:r>
      <w:r w:rsidRPr="005725B0">
        <w:rPr>
          <w:sz w:val="28"/>
          <w:szCs w:val="28"/>
        </w:rPr>
        <w:t>. Готовит документы по выбытию кандидатов в соответствии с Законом №54-ОЗ.</w:t>
      </w:r>
    </w:p>
    <w:p w14:paraId="76AD8A19" w14:textId="63A656C3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</w:t>
      </w:r>
      <w:r w:rsidR="000E1F43">
        <w:rPr>
          <w:sz w:val="28"/>
          <w:szCs w:val="28"/>
        </w:rPr>
        <w:t>1</w:t>
      </w:r>
      <w:r w:rsidRPr="005725B0">
        <w:rPr>
          <w:sz w:val="28"/>
          <w:szCs w:val="28"/>
        </w:rPr>
        <w:t>. Готовит документы для отмены регистрации доверенных лиц кандидата, уполномоченного представителя кандидата по финансовым вопросам в случае их отзыва кандидатом или на основании личных письменных заявлений, аннулировании удостоверений доверенных лиц.</w:t>
      </w:r>
    </w:p>
    <w:p w14:paraId="7A97C9AE" w14:textId="6FD6767D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</w:t>
      </w:r>
      <w:r w:rsidR="000E1F43">
        <w:rPr>
          <w:sz w:val="28"/>
          <w:szCs w:val="28"/>
        </w:rPr>
        <w:t>2</w:t>
      </w:r>
      <w:r w:rsidRPr="005725B0">
        <w:rPr>
          <w:sz w:val="28"/>
          <w:szCs w:val="28"/>
        </w:rPr>
        <w:t>. Готовит проекты решений ТИК по направлениям деятельности Рабочей группы.</w:t>
      </w:r>
    </w:p>
    <w:p w14:paraId="2C2107EE" w14:textId="58783E98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</w:t>
      </w:r>
      <w:r w:rsidR="000E1F43">
        <w:rPr>
          <w:sz w:val="28"/>
          <w:szCs w:val="28"/>
        </w:rPr>
        <w:t>3</w:t>
      </w:r>
      <w:r w:rsidRPr="005725B0">
        <w:rPr>
          <w:sz w:val="28"/>
          <w:szCs w:val="28"/>
        </w:rPr>
        <w:t>. Обеспечивает хранение подписных листов и иных связанных с ними документов, представленных кандидатами, а также документов, подготовленных в ходе приема и проверки подписных листов.</w:t>
      </w:r>
    </w:p>
    <w:p w14:paraId="0A3A08B6" w14:textId="3FDB9333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</w:t>
      </w:r>
      <w:r w:rsidR="000E1F43">
        <w:rPr>
          <w:sz w:val="28"/>
          <w:szCs w:val="28"/>
        </w:rPr>
        <w:t>4</w:t>
      </w:r>
      <w:r w:rsidRPr="005725B0">
        <w:rPr>
          <w:sz w:val="28"/>
          <w:szCs w:val="28"/>
        </w:rPr>
        <w:t>. Взаимодействует с кандидатами, правоохранительными органами, иными государственными органами и организациями, осуществляющими учет населения по вопросам приема и проверки подписных листов.</w:t>
      </w:r>
    </w:p>
    <w:p w14:paraId="6F6CDA06" w14:textId="65BE54E2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2.2.1</w:t>
      </w:r>
      <w:r w:rsidR="000E1F43">
        <w:rPr>
          <w:sz w:val="28"/>
          <w:szCs w:val="28"/>
        </w:rPr>
        <w:t>5</w:t>
      </w:r>
      <w:r w:rsidRPr="005725B0">
        <w:rPr>
          <w:sz w:val="28"/>
          <w:szCs w:val="28"/>
        </w:rPr>
        <w:t>. Готовит и передает на хранение в ТИК в установленном порядке и соответствующие сроки все документы, представленные избирательными объединениями и кандидатами на этапе выдвижения и регистрации кандидатов.</w:t>
      </w:r>
    </w:p>
    <w:p w14:paraId="3DF502F4" w14:textId="67031F74" w:rsidR="00263809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2.2.</w:t>
      </w:r>
      <w:r w:rsidR="000E1F43">
        <w:rPr>
          <w:sz w:val="28"/>
          <w:szCs w:val="28"/>
        </w:rPr>
        <w:t>16</w:t>
      </w:r>
      <w:r w:rsidRPr="005725B0">
        <w:rPr>
          <w:sz w:val="28"/>
          <w:szCs w:val="28"/>
        </w:rPr>
        <w:t>. Осуществляет иные действия для реализации поставленных задач</w:t>
      </w:r>
      <w:r w:rsidR="000E1F43">
        <w:rPr>
          <w:sz w:val="28"/>
          <w:szCs w:val="28"/>
        </w:rPr>
        <w:t>.</w:t>
      </w:r>
    </w:p>
    <w:p w14:paraId="7DDA94B5" w14:textId="77777777" w:rsidR="000E1F43" w:rsidRPr="005725B0" w:rsidRDefault="000E1F43" w:rsidP="00263809">
      <w:pPr>
        <w:ind w:firstLine="709"/>
        <w:contextualSpacing/>
        <w:jc w:val="both"/>
        <w:rPr>
          <w:sz w:val="28"/>
          <w:szCs w:val="28"/>
        </w:rPr>
      </w:pPr>
    </w:p>
    <w:p w14:paraId="7B7F1E55" w14:textId="77777777" w:rsidR="00263809" w:rsidRPr="005725B0" w:rsidRDefault="00263809" w:rsidP="00263809">
      <w:pPr>
        <w:ind w:firstLine="709"/>
        <w:contextualSpacing/>
        <w:jc w:val="center"/>
        <w:rPr>
          <w:b/>
          <w:sz w:val="28"/>
          <w:szCs w:val="28"/>
        </w:rPr>
      </w:pPr>
      <w:r w:rsidRPr="005725B0">
        <w:rPr>
          <w:b/>
          <w:sz w:val="28"/>
          <w:szCs w:val="28"/>
        </w:rPr>
        <w:lastRenderedPageBreak/>
        <w:t>3. Состав и организация деятельности Рабочей группы</w:t>
      </w:r>
    </w:p>
    <w:p w14:paraId="56BB9EF6" w14:textId="77777777" w:rsidR="00263809" w:rsidRPr="005725B0" w:rsidRDefault="00263809" w:rsidP="00263809">
      <w:pPr>
        <w:ind w:firstLine="709"/>
        <w:contextualSpacing/>
        <w:jc w:val="center"/>
        <w:rPr>
          <w:b/>
          <w:sz w:val="28"/>
          <w:szCs w:val="28"/>
        </w:rPr>
      </w:pPr>
    </w:p>
    <w:p w14:paraId="76CE1569" w14:textId="4587CF5A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3.1. Состав Рабочей группы утверждается решением ТИК. В состав Рабочей группы могут входить члены ТИК с правом решающего голоса, привлеченные специалисты. Из состава Рабочей группы назначаются руководитель Рабочей группы. В составе Рабочей группы могут быть образованы подгруппы по направлениям деятельности.</w:t>
      </w:r>
    </w:p>
    <w:p w14:paraId="5B185960" w14:textId="2FE0EFA0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3.2. К деятельности Рабочей группы в соответствии с частью 3 статьи 29 Закона № 54-ОЗ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иных государственных органов.</w:t>
      </w:r>
    </w:p>
    <w:p w14:paraId="50299802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3.3. Для выполнения работ, осуществляемых Рабочей группой, могут привлекаться члены нижестоящих избирательных комиссий.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14:paraId="66B96049" w14:textId="77777777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3.4. 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группы.</w:t>
      </w:r>
    </w:p>
    <w:p w14:paraId="70AFCF5F" w14:textId="6355A23E" w:rsidR="00263809" w:rsidRPr="005725B0" w:rsidRDefault="00263809" w:rsidP="00263809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3.5. Руководитель Рабочей группы проводит заседания Рабочей группы по мере необходимости. Заседание Рабочей группы является правомочным, если на нем присутствуют более половины от установленного числа членов Рабочей группы, являющихся членами ТИК с правом решающего голоса. На заседании Рабочей группы вправе присутствовать, выступать и задавать вопросы, вносить предложения члены ТИК с правом решающего голоса, не являющиеся членами Рабочей группы, кандидаты (иные уполномоченные лица), уполномоченные представители политических партий. Решения Рабочей группы принимаются большинством голосов членов ТИК с правом решающего голоса, являющихся членами Рабочей группы.</w:t>
      </w:r>
    </w:p>
    <w:p w14:paraId="1039FF1B" w14:textId="77777777" w:rsidR="000E1F43" w:rsidRDefault="00263809" w:rsidP="000E1F43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3.6. В отсутствие руководителя Рабочей группы обязанности руководителя Рабочей группы исполняет секретарь Рабочей группы или по поручению руководителя иной член Рабочей группы.</w:t>
      </w:r>
    </w:p>
    <w:p w14:paraId="3D2C1679" w14:textId="1317B9A7" w:rsidR="00AC65FA" w:rsidRPr="005314FE" w:rsidRDefault="00263809" w:rsidP="000E1F43">
      <w:pPr>
        <w:ind w:firstLine="709"/>
        <w:contextualSpacing/>
        <w:jc w:val="both"/>
        <w:rPr>
          <w:sz w:val="28"/>
          <w:szCs w:val="28"/>
        </w:rPr>
      </w:pPr>
      <w:r w:rsidRPr="005725B0">
        <w:rPr>
          <w:sz w:val="28"/>
          <w:szCs w:val="28"/>
        </w:rPr>
        <w:t>Руководитель Рабочей группы или по его поручению секретарь (член) Рабочей группы на заседании ТИК представляет подготовленный на основании документов Рабочей группы проект решения ТИК.</w:t>
      </w:r>
    </w:p>
    <w:sectPr w:rsidR="00AC65FA" w:rsidRPr="005314FE" w:rsidSect="005314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61703"/>
    <w:multiLevelType w:val="hybridMultilevel"/>
    <w:tmpl w:val="B9A699C8"/>
    <w:lvl w:ilvl="0" w:tplc="CAFEED86">
      <w:start w:val="1"/>
      <w:numFmt w:val="decimal"/>
      <w:lvlText w:val="%1."/>
      <w:lvlJc w:val="left"/>
      <w:pPr>
        <w:ind w:left="155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C035711"/>
    <w:multiLevelType w:val="hybridMultilevel"/>
    <w:tmpl w:val="F08E1890"/>
    <w:lvl w:ilvl="0" w:tplc="964C90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BB3B8A"/>
    <w:multiLevelType w:val="hybridMultilevel"/>
    <w:tmpl w:val="3FA880D6"/>
    <w:lvl w:ilvl="0" w:tplc="486CAEB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50"/>
    <w:rsid w:val="000E1F43"/>
    <w:rsid w:val="001B6A3E"/>
    <w:rsid w:val="002121CB"/>
    <w:rsid w:val="00263809"/>
    <w:rsid w:val="002C5850"/>
    <w:rsid w:val="005314FE"/>
    <w:rsid w:val="005B740A"/>
    <w:rsid w:val="006F09B6"/>
    <w:rsid w:val="00801DAB"/>
    <w:rsid w:val="009871A9"/>
    <w:rsid w:val="00A03D2C"/>
    <w:rsid w:val="00AB26DE"/>
    <w:rsid w:val="00AC65FA"/>
    <w:rsid w:val="00BF0505"/>
    <w:rsid w:val="00C005E6"/>
    <w:rsid w:val="00CB07A6"/>
    <w:rsid w:val="00D052A5"/>
    <w:rsid w:val="00F6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E451"/>
  <w15:chartTrackingRefBased/>
  <w15:docId w15:val="{9F469180-3819-408F-8635-E860EFE0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314F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314FE"/>
    <w:pPr>
      <w:keepNext/>
      <w:widowControl/>
      <w:spacing w:line="360" w:lineRule="auto"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14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Body Text 3"/>
    <w:basedOn w:val="a"/>
    <w:link w:val="30"/>
    <w:uiPriority w:val="99"/>
    <w:rsid w:val="005314FE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14FE"/>
    <w:rPr>
      <w:rFonts w:ascii="TimesET" w:eastAsia="Times New Roman" w:hAnsi="TimesET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314FE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5314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4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314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D05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15</cp:revision>
  <dcterms:created xsi:type="dcterms:W3CDTF">2026-06-22T06:55:00Z</dcterms:created>
  <dcterms:modified xsi:type="dcterms:W3CDTF">2026-06-25T07:59:00Z</dcterms:modified>
</cp:coreProperties>
</file>